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4503" w:type="dxa"/>
        <w:tblLook w:val="04A0" w:firstRow="1" w:lastRow="0" w:firstColumn="1" w:lastColumn="0" w:noHBand="0" w:noVBand="1"/>
      </w:tblPr>
      <w:tblGrid>
        <w:gridCol w:w="4961"/>
      </w:tblGrid>
      <w:tr w:rsidR="00523EED" w:rsidTr="005E17D8">
        <w:tc>
          <w:tcPr>
            <w:tcW w:w="4961" w:type="dxa"/>
            <w:shd w:val="clear" w:color="auto" w:fill="auto"/>
          </w:tcPr>
          <w:p w:rsidR="00523EED" w:rsidRPr="00235D0F" w:rsidRDefault="00523EED" w:rsidP="004A333C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D0F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523EED" w:rsidRPr="00235D0F" w:rsidRDefault="00523EED" w:rsidP="004A333C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D0F">
              <w:rPr>
                <w:rFonts w:ascii="Times New Roman" w:hAnsi="Times New Roman"/>
                <w:sz w:val="28"/>
                <w:szCs w:val="28"/>
              </w:rPr>
              <w:t>распоряжением Правительства</w:t>
            </w:r>
          </w:p>
          <w:p w:rsidR="00523EED" w:rsidRPr="00235D0F" w:rsidRDefault="00523EED" w:rsidP="004A333C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D0F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  <w:p w:rsidR="00523EED" w:rsidRPr="00235D0F" w:rsidRDefault="00E24289" w:rsidP="004A333C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 xml:space="preserve">от 24 февраля 2021 г. № 61-рп </w:t>
            </w:r>
            <w:bookmarkEnd w:id="0"/>
          </w:p>
        </w:tc>
      </w:tr>
    </w:tbl>
    <w:p w:rsidR="00523EED" w:rsidRDefault="00523EED" w:rsidP="00523EED">
      <w:pPr>
        <w:pStyle w:val="1"/>
        <w:ind w:left="4820"/>
        <w:jc w:val="center"/>
        <w:rPr>
          <w:rFonts w:ascii="Times New Roman" w:hAnsi="Times New Roman"/>
          <w:sz w:val="28"/>
          <w:szCs w:val="28"/>
        </w:rPr>
      </w:pPr>
    </w:p>
    <w:p w:rsidR="00523EED" w:rsidRDefault="00523EED" w:rsidP="00523EED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E17D8" w:rsidRDefault="005E17D8" w:rsidP="00523EED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E17D8" w:rsidRDefault="005E17D8" w:rsidP="00523EED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8C0D2D" w:rsidRDefault="008C0D2D" w:rsidP="00523EED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523EED" w:rsidRDefault="00523EED" w:rsidP="00523EED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</w:t>
      </w:r>
    </w:p>
    <w:p w:rsidR="00523EED" w:rsidRPr="00927C58" w:rsidRDefault="00511CAD" w:rsidP="00523EED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511CAD">
        <w:rPr>
          <w:rFonts w:ascii="Times New Roman" w:hAnsi="Times New Roman"/>
          <w:b/>
          <w:sz w:val="28"/>
          <w:szCs w:val="28"/>
        </w:rPr>
        <w:t>субсидий, предоставляемых в 2021 году из республиканского бюджета Кабардино-Балкарской Республики бюджетам муниципальных образований на разработку проектно-сметной документации объекто</w:t>
      </w:r>
      <w:r w:rsidR="00DC3D3D">
        <w:rPr>
          <w:rFonts w:ascii="Times New Roman" w:hAnsi="Times New Roman"/>
          <w:b/>
          <w:sz w:val="28"/>
          <w:szCs w:val="28"/>
        </w:rPr>
        <w:t>в водоснабжения и водоотведения</w:t>
      </w:r>
    </w:p>
    <w:p w:rsidR="008C0D2D" w:rsidRPr="00927C58" w:rsidRDefault="008C0D2D" w:rsidP="00523EED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40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084"/>
        <w:gridCol w:w="1560"/>
        <w:gridCol w:w="1701"/>
        <w:gridCol w:w="1700"/>
      </w:tblGrid>
      <w:tr w:rsidR="00523EED" w:rsidRPr="00927C58" w:rsidTr="008C0D2D">
        <w:trPr>
          <w:trHeight w:val="1308"/>
        </w:trPr>
        <w:tc>
          <w:tcPr>
            <w:tcW w:w="595" w:type="dxa"/>
            <w:vAlign w:val="center"/>
          </w:tcPr>
          <w:p w:rsidR="00523EED" w:rsidRPr="00DC3D3D" w:rsidRDefault="00337E0C" w:rsidP="00DC3D3D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D3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523EED" w:rsidRPr="00DC3D3D" w:rsidRDefault="00337E0C" w:rsidP="00DC3D3D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D3D">
              <w:rPr>
                <w:rFonts w:ascii="Times New Roman" w:hAnsi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3EED" w:rsidRPr="00DC3D3D" w:rsidRDefault="00337E0C" w:rsidP="00DC3D3D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D3D">
              <w:rPr>
                <w:rFonts w:ascii="Times New Roman" w:hAnsi="Times New Roman"/>
                <w:sz w:val="24"/>
                <w:szCs w:val="24"/>
              </w:rPr>
              <w:t>Общий объем средств</w:t>
            </w:r>
            <w:r w:rsidR="00DC3D3D">
              <w:rPr>
                <w:rFonts w:ascii="Times New Roman" w:hAnsi="Times New Roman"/>
                <w:sz w:val="24"/>
                <w:szCs w:val="24"/>
              </w:rPr>
              <w:t>, рублей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C0D2D" w:rsidRDefault="009D3D5B" w:rsidP="00DC3D3D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D3D">
              <w:rPr>
                <w:rFonts w:ascii="Times New Roman" w:hAnsi="Times New Roman"/>
                <w:sz w:val="24"/>
                <w:szCs w:val="24"/>
              </w:rPr>
              <w:t xml:space="preserve">Объем субсидии из </w:t>
            </w:r>
            <w:r w:rsidR="00523EED" w:rsidRPr="00DC3D3D">
              <w:rPr>
                <w:rFonts w:ascii="Times New Roman" w:hAnsi="Times New Roman"/>
                <w:sz w:val="24"/>
                <w:szCs w:val="24"/>
              </w:rPr>
              <w:t>республикан</w:t>
            </w:r>
            <w:r w:rsidR="008C0D2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23EED" w:rsidRPr="00DC3D3D" w:rsidRDefault="00523EED" w:rsidP="00DC3D3D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D3D">
              <w:rPr>
                <w:rFonts w:ascii="Times New Roman" w:hAnsi="Times New Roman"/>
                <w:sz w:val="24"/>
                <w:szCs w:val="24"/>
              </w:rPr>
              <w:t>ского бюджета Кабардино-Балкарской Республики</w:t>
            </w:r>
            <w:r w:rsidR="00DC3D3D">
              <w:rPr>
                <w:rFonts w:ascii="Times New Roman" w:hAnsi="Times New Roman"/>
                <w:sz w:val="24"/>
                <w:szCs w:val="24"/>
              </w:rPr>
              <w:t>, рублей</w:t>
            </w:r>
          </w:p>
        </w:tc>
        <w:tc>
          <w:tcPr>
            <w:tcW w:w="1700" w:type="dxa"/>
            <w:vAlign w:val="center"/>
          </w:tcPr>
          <w:p w:rsidR="00DC3D3D" w:rsidRPr="005E17D8" w:rsidRDefault="00DC3D3D" w:rsidP="005E17D8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7D8">
              <w:rPr>
                <w:rFonts w:ascii="Times New Roman" w:hAnsi="Times New Roman"/>
                <w:sz w:val="24"/>
                <w:szCs w:val="24"/>
              </w:rPr>
              <w:t>Планируемый объем средств на софинанси</w:t>
            </w:r>
            <w:r w:rsidR="008C0D2D" w:rsidRPr="005E17D8">
              <w:rPr>
                <w:rFonts w:ascii="Times New Roman" w:hAnsi="Times New Roman"/>
                <w:sz w:val="24"/>
                <w:szCs w:val="24"/>
              </w:rPr>
              <w:t>-</w:t>
            </w:r>
            <w:r w:rsidRPr="005E17D8">
              <w:rPr>
                <w:rFonts w:ascii="Times New Roman" w:hAnsi="Times New Roman"/>
                <w:sz w:val="24"/>
                <w:szCs w:val="24"/>
              </w:rPr>
              <w:t xml:space="preserve">рование </w:t>
            </w:r>
            <w:r w:rsidRPr="005E17D8">
              <w:rPr>
                <w:rFonts w:ascii="Times New Roman" w:hAnsi="Times New Roman"/>
                <w:sz w:val="24"/>
                <w:szCs w:val="24"/>
              </w:rPr>
              <w:br/>
              <w:t>из муниципа</w:t>
            </w:r>
            <w:r w:rsidR="008C0D2D" w:rsidRPr="005E17D8">
              <w:rPr>
                <w:rFonts w:ascii="Times New Roman" w:hAnsi="Times New Roman"/>
                <w:sz w:val="24"/>
                <w:szCs w:val="24"/>
              </w:rPr>
              <w:t>-</w:t>
            </w:r>
            <w:r w:rsidRPr="005E17D8">
              <w:rPr>
                <w:rFonts w:ascii="Times New Roman" w:hAnsi="Times New Roman"/>
                <w:sz w:val="24"/>
                <w:szCs w:val="24"/>
              </w:rPr>
              <w:t>льного бюджета,</w:t>
            </w:r>
          </w:p>
          <w:p w:rsidR="00523EED" w:rsidRPr="00DC3D3D" w:rsidRDefault="00DC3D3D" w:rsidP="005E17D8">
            <w:pPr>
              <w:pStyle w:val="1"/>
              <w:jc w:val="center"/>
            </w:pPr>
            <w:r w:rsidRPr="005E17D8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Городской округ Нальчик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7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200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5</w:t>
            </w:r>
            <w:r w:rsidR="006A0EF0">
              <w:rPr>
                <w:bCs/>
                <w:color w:val="000000"/>
                <w:sz w:val="24"/>
                <w:szCs w:val="24"/>
              </w:rPr>
              <w:t> </w:t>
            </w:r>
            <w:r w:rsidRPr="00DC3D3D">
              <w:rPr>
                <w:bCs/>
                <w:color w:val="000000"/>
                <w:sz w:val="24"/>
                <w:szCs w:val="24"/>
              </w:rPr>
              <w:t>400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1</w:t>
            </w:r>
            <w:r w:rsidR="006A0EF0">
              <w:rPr>
                <w:bCs/>
                <w:color w:val="000000"/>
                <w:sz w:val="24"/>
                <w:szCs w:val="24"/>
              </w:rPr>
              <w:t> </w:t>
            </w:r>
            <w:r w:rsidRPr="00DC3D3D">
              <w:rPr>
                <w:bCs/>
                <w:color w:val="000000"/>
                <w:sz w:val="24"/>
                <w:szCs w:val="24"/>
              </w:rPr>
              <w:t>800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Городской округ Баксан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3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400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2</w:t>
            </w:r>
            <w:r w:rsidR="006A0EF0">
              <w:rPr>
                <w:bCs/>
                <w:color w:val="000000"/>
                <w:sz w:val="24"/>
                <w:szCs w:val="24"/>
              </w:rPr>
              <w:t> </w:t>
            </w:r>
            <w:r w:rsidRPr="00DC3D3D">
              <w:rPr>
                <w:bCs/>
                <w:color w:val="000000"/>
                <w:sz w:val="24"/>
                <w:szCs w:val="24"/>
              </w:rPr>
              <w:t>550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850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Городской округ Прохладный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3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400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2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550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850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Городское поселени</w:t>
            </w:r>
            <w:r w:rsidR="005E17D8">
              <w:rPr>
                <w:bCs/>
                <w:color w:val="000000"/>
                <w:sz w:val="24"/>
                <w:szCs w:val="24"/>
              </w:rPr>
              <w:t>е Майский Майского муниципального</w:t>
            </w:r>
            <w:r w:rsidRPr="00DC3D3D">
              <w:rPr>
                <w:bCs/>
                <w:color w:val="000000"/>
                <w:sz w:val="24"/>
                <w:szCs w:val="24"/>
              </w:rPr>
              <w:t xml:space="preserve"> район</w:t>
            </w:r>
            <w:r w:rsidR="005E17D8"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3</w:t>
            </w:r>
            <w:r w:rsidR="006A0EF0">
              <w:rPr>
                <w:bCs/>
                <w:color w:val="000000"/>
                <w:sz w:val="24"/>
                <w:szCs w:val="24"/>
              </w:rPr>
              <w:t> </w:t>
            </w:r>
            <w:r w:rsidRPr="00DC3D3D">
              <w:rPr>
                <w:bCs/>
                <w:color w:val="000000"/>
                <w:sz w:val="24"/>
                <w:szCs w:val="24"/>
              </w:rPr>
              <w:t>400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2</w:t>
            </w:r>
            <w:r w:rsidR="006A0EF0">
              <w:rPr>
                <w:bCs/>
                <w:color w:val="000000"/>
                <w:sz w:val="24"/>
                <w:szCs w:val="24"/>
              </w:rPr>
              <w:t> </w:t>
            </w:r>
            <w:r w:rsidRPr="00DC3D3D">
              <w:rPr>
                <w:bCs/>
                <w:color w:val="000000"/>
                <w:sz w:val="24"/>
                <w:szCs w:val="24"/>
              </w:rPr>
              <w:t>550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bCs/>
                <w:color w:val="000000"/>
                <w:sz w:val="24"/>
                <w:szCs w:val="24"/>
              </w:rPr>
              <w:t>850</w:t>
            </w:r>
            <w:r w:rsidR="006A0EF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Алтуд Прохладненского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Янтарное Прохладненского 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405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303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101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Карагач Прохладненского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595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446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148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Советское Прохладненского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</w:t>
            </w:r>
            <w:r w:rsidR="006A0EF0">
              <w:rPr>
                <w:color w:val="000000"/>
                <w:sz w:val="24"/>
                <w:szCs w:val="24"/>
              </w:rPr>
              <w:t> </w:t>
            </w:r>
            <w:r w:rsidRPr="00DC3D3D">
              <w:rPr>
                <w:color w:val="000000"/>
                <w:sz w:val="24"/>
                <w:szCs w:val="24"/>
              </w:rPr>
              <w:t>500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Городское поселение Тырныауз Эльбрусского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</w:t>
            </w:r>
            <w:r w:rsidR="006A0EF0">
              <w:rPr>
                <w:color w:val="000000"/>
                <w:sz w:val="24"/>
                <w:szCs w:val="24"/>
              </w:rPr>
              <w:t> </w:t>
            </w:r>
            <w:r w:rsidRPr="00DC3D3D">
              <w:rPr>
                <w:color w:val="000000"/>
                <w:sz w:val="24"/>
                <w:szCs w:val="24"/>
              </w:rPr>
              <w:t>933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449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483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Былым Эльбрусского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533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050,00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133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Кенделен Эльбрусского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533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050,00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133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Бедык Эльбрусского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Светловодское Зольского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820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610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210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Хабаз Зольского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590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440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150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Зольское Зольского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800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Городское поселение Залукокоаже Зольского муниципального района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660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492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168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Кичмалка Зольского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480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358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122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Городское поселение Терек Терского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</w:t>
            </w:r>
            <w:r w:rsidR="006A0EF0">
              <w:rPr>
                <w:color w:val="000000"/>
                <w:sz w:val="24"/>
                <w:szCs w:val="24"/>
              </w:rPr>
              <w:t> </w:t>
            </w:r>
            <w:r w:rsidRPr="00DC3D3D">
              <w:rPr>
                <w:color w:val="000000"/>
                <w:sz w:val="24"/>
                <w:szCs w:val="24"/>
              </w:rPr>
              <w:t>000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750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250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Терский муниципальный район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1400000,00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1050000,00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350000,00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Терекское Терского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</w:t>
            </w:r>
            <w:r w:rsidR="006A0EF0">
              <w:rPr>
                <w:color w:val="000000"/>
                <w:sz w:val="24"/>
                <w:szCs w:val="24"/>
              </w:rPr>
              <w:t> </w:t>
            </w:r>
            <w:r w:rsidRPr="00DC3D3D">
              <w:rPr>
                <w:color w:val="000000"/>
                <w:sz w:val="24"/>
                <w:szCs w:val="24"/>
              </w:rPr>
              <w:t>000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750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250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Заюково Баксанского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360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270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90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Жанхотеко Баксанского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704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528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176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 w:rsidP="00CA6DD7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Ни</w:t>
            </w:r>
            <w:r w:rsidR="00CA6DD7">
              <w:rPr>
                <w:color w:val="000000"/>
                <w:sz w:val="24"/>
                <w:szCs w:val="24"/>
              </w:rPr>
              <w:t>ж</w:t>
            </w:r>
            <w:r w:rsidRPr="00DC3D3D">
              <w:rPr>
                <w:color w:val="000000"/>
                <w:sz w:val="24"/>
                <w:szCs w:val="24"/>
              </w:rPr>
              <w:t>ний Куркужин Баксанского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660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495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165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Псычох Баксанского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270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202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67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Баксаненок Баксанского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840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630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210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Псыхурей Баксанского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566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424500,00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141500,00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Кахун Урванского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574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</w:t>
            </w:r>
            <w:r w:rsidR="006A0EF0">
              <w:rPr>
                <w:color w:val="000000"/>
                <w:sz w:val="24"/>
                <w:szCs w:val="24"/>
              </w:rPr>
              <w:t> </w:t>
            </w:r>
            <w:r w:rsidRPr="00DC3D3D">
              <w:rPr>
                <w:color w:val="000000"/>
                <w:sz w:val="24"/>
                <w:szCs w:val="24"/>
              </w:rPr>
              <w:t>180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393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Псыкод Урванского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156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117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39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Псыгансу Урванского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080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810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270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5E17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поселение</w:t>
            </w:r>
            <w:r w:rsidR="00DC3D3D" w:rsidRPr="00DC3D3D">
              <w:rPr>
                <w:color w:val="000000"/>
                <w:sz w:val="24"/>
                <w:szCs w:val="24"/>
              </w:rPr>
              <w:t xml:space="preserve"> Старый Черек Урванского муниципального района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590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442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147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Черекский муниципальный район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507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380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126</w:t>
            </w:r>
            <w:r w:rsidR="006A0EF0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Зарагиж Черекского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460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345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115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0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Верхняя Жемтала Черекского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447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335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111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Карасу Черекского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728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546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182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Жемтала Черекского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951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713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237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Верхняя Балкария Черекского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307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230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76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Чегемский муниципальный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724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043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681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Лечинкай Чегемского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676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507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169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Хатуей Лескеннского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643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482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812,00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160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938,00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Урух Лескенского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363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272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90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750,00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Ерокко Лескеннского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393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295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98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400,00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Верхний Лескен Лескенского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148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111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37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Второй Лескен Лескенского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603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185,00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452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388,00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150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797,00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Озрек Лескенского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281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930,00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211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447,00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70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483,00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Аргудан Лескенского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592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444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148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DC3D3D" w:rsidRPr="00927C58" w:rsidTr="008C0D2D">
        <w:tc>
          <w:tcPr>
            <w:tcW w:w="595" w:type="dxa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Сельское поселение Анзорей Лескенского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373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737,00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280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303,00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color w:val="000000"/>
                <w:sz w:val="24"/>
                <w:szCs w:val="24"/>
              </w:rPr>
            </w:pPr>
            <w:r w:rsidRPr="00DC3D3D">
              <w:rPr>
                <w:color w:val="000000"/>
                <w:sz w:val="24"/>
                <w:szCs w:val="24"/>
              </w:rPr>
              <w:t>93</w:t>
            </w:r>
            <w:r w:rsidR="003A70DC">
              <w:rPr>
                <w:color w:val="000000"/>
                <w:sz w:val="24"/>
                <w:szCs w:val="24"/>
              </w:rPr>
              <w:t xml:space="preserve"> </w:t>
            </w:r>
            <w:r w:rsidRPr="00DC3D3D">
              <w:rPr>
                <w:color w:val="000000"/>
                <w:sz w:val="24"/>
                <w:szCs w:val="24"/>
              </w:rPr>
              <w:t>434,00</w:t>
            </w:r>
          </w:p>
        </w:tc>
      </w:tr>
      <w:tr w:rsidR="00DC3D3D" w:rsidRPr="003413F1" w:rsidTr="008C0D2D">
        <w:tc>
          <w:tcPr>
            <w:tcW w:w="4679" w:type="dxa"/>
            <w:gridSpan w:val="2"/>
            <w:vAlign w:val="center"/>
          </w:tcPr>
          <w:p w:rsidR="005E17D8" w:rsidRDefault="00DC3D3D" w:rsidP="00927C58">
            <w:pPr>
              <w:pStyle w:val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3D3D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DC3D3D" w:rsidRPr="00DC3D3D" w:rsidRDefault="00DC3D3D" w:rsidP="00927C58">
            <w:pPr>
              <w:pStyle w:val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3D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</w:t>
            </w:r>
            <w:r w:rsidR="005E17D8">
              <w:rPr>
                <w:rFonts w:ascii="Times New Roman" w:hAnsi="Times New Roman"/>
                <w:b/>
                <w:bCs/>
                <w:sz w:val="24"/>
                <w:szCs w:val="24"/>
              </w:rPr>
              <w:t>Кабардино-Балкарской Республике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b/>
                <w:color w:val="000000"/>
                <w:sz w:val="24"/>
              </w:rPr>
            </w:pPr>
            <w:r w:rsidRPr="00DC3D3D">
              <w:rPr>
                <w:b/>
                <w:color w:val="000000"/>
                <w:sz w:val="24"/>
              </w:rPr>
              <w:t>47</w:t>
            </w:r>
            <w:r w:rsidR="003A70DC">
              <w:rPr>
                <w:b/>
                <w:color w:val="000000"/>
                <w:sz w:val="24"/>
              </w:rPr>
              <w:t> </w:t>
            </w:r>
            <w:r w:rsidRPr="00DC3D3D">
              <w:rPr>
                <w:b/>
                <w:color w:val="000000"/>
                <w:sz w:val="24"/>
              </w:rPr>
              <w:t>950</w:t>
            </w:r>
            <w:r w:rsidR="003A70DC">
              <w:rPr>
                <w:b/>
                <w:color w:val="000000"/>
                <w:sz w:val="24"/>
              </w:rPr>
              <w:t xml:space="preserve"> </w:t>
            </w:r>
            <w:r w:rsidRPr="00DC3D3D">
              <w:rPr>
                <w:b/>
                <w:color w:val="000000"/>
                <w:sz w:val="24"/>
              </w:rPr>
              <w:t>002,00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D3D" w:rsidRPr="00DC3D3D" w:rsidRDefault="00DC3D3D">
            <w:pPr>
              <w:jc w:val="center"/>
              <w:rPr>
                <w:b/>
                <w:color w:val="000000"/>
                <w:sz w:val="24"/>
              </w:rPr>
            </w:pPr>
            <w:r w:rsidRPr="00DC3D3D">
              <w:rPr>
                <w:b/>
                <w:color w:val="000000"/>
                <w:sz w:val="24"/>
              </w:rPr>
              <w:t>35</w:t>
            </w:r>
            <w:r w:rsidR="003A70DC">
              <w:rPr>
                <w:b/>
                <w:color w:val="000000"/>
                <w:sz w:val="24"/>
              </w:rPr>
              <w:t> </w:t>
            </w:r>
            <w:r w:rsidRPr="00DC3D3D">
              <w:rPr>
                <w:b/>
                <w:color w:val="000000"/>
                <w:sz w:val="24"/>
              </w:rPr>
              <w:t>950</w:t>
            </w:r>
            <w:r w:rsidR="003A70DC">
              <w:rPr>
                <w:b/>
                <w:color w:val="000000"/>
                <w:sz w:val="24"/>
              </w:rPr>
              <w:t xml:space="preserve"> </w:t>
            </w:r>
            <w:r w:rsidRPr="00DC3D3D">
              <w:rPr>
                <w:b/>
                <w:color w:val="000000"/>
                <w:sz w:val="24"/>
              </w:rPr>
              <w:t>000,00</w:t>
            </w:r>
          </w:p>
        </w:tc>
        <w:tc>
          <w:tcPr>
            <w:tcW w:w="1700" w:type="dxa"/>
            <w:vAlign w:val="center"/>
          </w:tcPr>
          <w:p w:rsidR="00DC3D3D" w:rsidRPr="00DC3D3D" w:rsidRDefault="00DC3D3D">
            <w:pPr>
              <w:jc w:val="center"/>
              <w:rPr>
                <w:b/>
                <w:color w:val="000000"/>
                <w:sz w:val="24"/>
              </w:rPr>
            </w:pPr>
            <w:r w:rsidRPr="00DC3D3D">
              <w:rPr>
                <w:b/>
                <w:color w:val="000000"/>
                <w:sz w:val="24"/>
              </w:rPr>
              <w:t>12</w:t>
            </w:r>
            <w:r w:rsidR="003A70DC">
              <w:rPr>
                <w:b/>
                <w:color w:val="000000"/>
                <w:sz w:val="24"/>
              </w:rPr>
              <w:t xml:space="preserve"> </w:t>
            </w:r>
            <w:r w:rsidRPr="00DC3D3D">
              <w:rPr>
                <w:b/>
                <w:color w:val="000000"/>
                <w:sz w:val="24"/>
              </w:rPr>
              <w:t>000</w:t>
            </w:r>
            <w:r w:rsidR="003A70DC">
              <w:rPr>
                <w:b/>
                <w:color w:val="000000"/>
                <w:sz w:val="24"/>
              </w:rPr>
              <w:t xml:space="preserve"> </w:t>
            </w:r>
            <w:r w:rsidRPr="00DC3D3D">
              <w:rPr>
                <w:b/>
                <w:color w:val="000000"/>
                <w:sz w:val="24"/>
              </w:rPr>
              <w:t>002,00</w:t>
            </w:r>
          </w:p>
        </w:tc>
      </w:tr>
    </w:tbl>
    <w:p w:rsidR="00944E8C" w:rsidRDefault="00944E8C" w:rsidP="000F0CA0"/>
    <w:sectPr w:rsidR="00944E8C" w:rsidSect="008C0D2D">
      <w:headerReference w:type="default" r:id="rId6"/>
      <w:pgSz w:w="11906" w:h="16838" w:code="9"/>
      <w:pgMar w:top="1701" w:right="1418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980" w:rsidRDefault="00723980" w:rsidP="008C0D2D">
      <w:r>
        <w:separator/>
      </w:r>
    </w:p>
  </w:endnote>
  <w:endnote w:type="continuationSeparator" w:id="0">
    <w:p w:rsidR="00723980" w:rsidRDefault="00723980" w:rsidP="008C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980" w:rsidRDefault="00723980" w:rsidP="008C0D2D">
      <w:r>
        <w:separator/>
      </w:r>
    </w:p>
  </w:footnote>
  <w:footnote w:type="continuationSeparator" w:id="0">
    <w:p w:rsidR="00723980" w:rsidRDefault="00723980" w:rsidP="008C0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2813578"/>
      <w:docPartObj>
        <w:docPartGallery w:val="Page Numbers (Top of Page)"/>
        <w:docPartUnique/>
      </w:docPartObj>
    </w:sdtPr>
    <w:sdtEndPr/>
    <w:sdtContent>
      <w:p w:rsidR="008C0D2D" w:rsidRDefault="008C0D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289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ED"/>
    <w:rsid w:val="000F0CA0"/>
    <w:rsid w:val="00127620"/>
    <w:rsid w:val="001868C6"/>
    <w:rsid w:val="001B0CF5"/>
    <w:rsid w:val="001B3E9F"/>
    <w:rsid w:val="00220FBB"/>
    <w:rsid w:val="00337E0C"/>
    <w:rsid w:val="00387F57"/>
    <w:rsid w:val="003A70DC"/>
    <w:rsid w:val="004E44F8"/>
    <w:rsid w:val="00511CAD"/>
    <w:rsid w:val="00523EED"/>
    <w:rsid w:val="00526C40"/>
    <w:rsid w:val="005E17D8"/>
    <w:rsid w:val="006A0EF0"/>
    <w:rsid w:val="00723980"/>
    <w:rsid w:val="00762AEF"/>
    <w:rsid w:val="007C2153"/>
    <w:rsid w:val="007D2A90"/>
    <w:rsid w:val="007D56AF"/>
    <w:rsid w:val="00802BE8"/>
    <w:rsid w:val="008C0D2D"/>
    <w:rsid w:val="008F3B54"/>
    <w:rsid w:val="00927C58"/>
    <w:rsid w:val="00944E8C"/>
    <w:rsid w:val="009D3D5B"/>
    <w:rsid w:val="009F4303"/>
    <w:rsid w:val="00A24DBB"/>
    <w:rsid w:val="00A3358C"/>
    <w:rsid w:val="00AD6A64"/>
    <w:rsid w:val="00B3042B"/>
    <w:rsid w:val="00B529D0"/>
    <w:rsid w:val="00B67A83"/>
    <w:rsid w:val="00B74FE1"/>
    <w:rsid w:val="00CA6DD7"/>
    <w:rsid w:val="00CC2A39"/>
    <w:rsid w:val="00CE3519"/>
    <w:rsid w:val="00D45C3F"/>
    <w:rsid w:val="00DC3D3D"/>
    <w:rsid w:val="00DD0A70"/>
    <w:rsid w:val="00DF2FC1"/>
    <w:rsid w:val="00E0219F"/>
    <w:rsid w:val="00E24289"/>
    <w:rsid w:val="00E561F8"/>
    <w:rsid w:val="00EC7194"/>
    <w:rsid w:val="00F4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53647-21EB-4E6B-90F2-806D449F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E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23EED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B304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042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8C0D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D2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8C0D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0D2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</dc:creator>
  <cp:lastModifiedBy>Рая Теунова</cp:lastModifiedBy>
  <cp:revision>11</cp:revision>
  <cp:lastPrinted>2021-02-24T09:45:00Z</cp:lastPrinted>
  <dcterms:created xsi:type="dcterms:W3CDTF">2021-02-14T17:35:00Z</dcterms:created>
  <dcterms:modified xsi:type="dcterms:W3CDTF">2021-02-24T09:47:00Z</dcterms:modified>
</cp:coreProperties>
</file>